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1851" w14:textId="77777777" w:rsidR="009076C2" w:rsidRPr="009076C2" w:rsidRDefault="009076C2" w:rsidP="009076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6C2">
        <w:rPr>
          <w:rFonts w:ascii="Times New Roman" w:hAnsi="Times New Roman" w:cs="Times New Roman"/>
          <w:b/>
          <w:sz w:val="24"/>
          <w:szCs w:val="24"/>
        </w:rPr>
        <w:t>Резюме предложений мини-групп Аватаров и Владык</w:t>
      </w:r>
    </w:p>
    <w:p w14:paraId="0B46A48F" w14:textId="77777777" w:rsidR="009076C2" w:rsidRPr="009076C2" w:rsidRDefault="009076C2" w:rsidP="009076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6C2">
        <w:rPr>
          <w:rFonts w:ascii="Times New Roman" w:hAnsi="Times New Roman" w:cs="Times New Roman"/>
          <w:b/>
          <w:sz w:val="24"/>
          <w:szCs w:val="24"/>
        </w:rPr>
        <w:t xml:space="preserve"> на совещании по стратегии Синтеза подразделения </w:t>
      </w:r>
    </w:p>
    <w:p w14:paraId="3023C037" w14:textId="77777777" w:rsidR="009076C2" w:rsidRDefault="009076C2" w:rsidP="009076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(июль 2022)</w:t>
      </w:r>
    </w:p>
    <w:p w14:paraId="6691D5A5" w14:textId="77777777" w:rsidR="009076C2" w:rsidRDefault="009076C2" w:rsidP="00B71707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14:paraId="03BE08B7" w14:textId="77777777" w:rsidR="009076C2" w:rsidRPr="009076C2" w:rsidRDefault="009076C2" w:rsidP="00E81F8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76C2">
        <w:rPr>
          <w:rFonts w:ascii="Times New Roman" w:hAnsi="Times New Roman" w:cs="Times New Roman"/>
          <w:i/>
          <w:sz w:val="24"/>
          <w:szCs w:val="24"/>
        </w:rPr>
        <w:t>Мини-группа 1:</w:t>
      </w:r>
    </w:p>
    <w:p w14:paraId="2C610BEE" w14:textId="77777777" w:rsidR="00E81F8E" w:rsidRPr="00E81F8E" w:rsidRDefault="00E81F8E" w:rsidP="00E81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1F8E">
        <w:rPr>
          <w:rFonts w:ascii="Times New Roman" w:hAnsi="Times New Roman" w:cs="Times New Roman"/>
          <w:sz w:val="24"/>
          <w:szCs w:val="24"/>
        </w:rPr>
        <w:t xml:space="preserve">1. Синтез 149 ДК Подразделения Аватаром Синтеза КХ явлением Части ИВАС КХ в 512 Частях ДК 448 Пра-ивдиво-реальности. </w:t>
      </w:r>
    </w:p>
    <w:p w14:paraId="22136CD3" w14:textId="77777777" w:rsidR="00E81F8E" w:rsidRPr="00E81F8E" w:rsidRDefault="00E81F8E" w:rsidP="00E81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1F8E">
        <w:rPr>
          <w:rFonts w:ascii="Times New Roman" w:hAnsi="Times New Roman" w:cs="Times New Roman"/>
          <w:sz w:val="24"/>
          <w:szCs w:val="24"/>
        </w:rPr>
        <w:t xml:space="preserve">Расшифровка Учения Синтеза. </w:t>
      </w:r>
    </w:p>
    <w:p w14:paraId="5E429971" w14:textId="77777777" w:rsidR="00E81F8E" w:rsidRPr="00E81F8E" w:rsidRDefault="00E81F8E" w:rsidP="00E81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1F8E">
        <w:rPr>
          <w:rFonts w:ascii="Times New Roman" w:hAnsi="Times New Roman" w:cs="Times New Roman"/>
          <w:sz w:val="24"/>
          <w:szCs w:val="24"/>
        </w:rPr>
        <w:t xml:space="preserve"> 2. Накапливать Си 512-ти Частей 34-го Архетипа</w:t>
      </w:r>
    </w:p>
    <w:p w14:paraId="3C056622" w14:textId="77777777" w:rsidR="00E81F8E" w:rsidRPr="00E81F8E" w:rsidRDefault="00E81F8E" w:rsidP="00E81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1F8E">
        <w:rPr>
          <w:rFonts w:ascii="Times New Roman" w:hAnsi="Times New Roman" w:cs="Times New Roman"/>
          <w:sz w:val="24"/>
          <w:szCs w:val="24"/>
        </w:rPr>
        <w:t xml:space="preserve"> 3. Устойчивость в 33 Архетипах (от ИВО - 512-рицы; от </w:t>
      </w:r>
      <w:proofErr w:type="spellStart"/>
      <w:r w:rsidRPr="00E81F8E">
        <w:rPr>
          <w:rFonts w:ascii="Times New Roman" w:hAnsi="Times New Roman" w:cs="Times New Roman"/>
          <w:sz w:val="24"/>
          <w:szCs w:val="24"/>
        </w:rPr>
        <w:t>ИВМатери</w:t>
      </w:r>
      <w:proofErr w:type="spellEnd"/>
      <w:r w:rsidRPr="00E81F8E">
        <w:rPr>
          <w:rFonts w:ascii="Times New Roman" w:hAnsi="Times New Roman" w:cs="Times New Roman"/>
          <w:sz w:val="24"/>
          <w:szCs w:val="24"/>
        </w:rPr>
        <w:t xml:space="preserve"> - 20-рицы). Накапливать и развиваться Синтезом 32- х Мг.</w:t>
      </w:r>
    </w:p>
    <w:p w14:paraId="362BF746" w14:textId="77777777" w:rsidR="00E81F8E" w:rsidRPr="00E81F8E" w:rsidRDefault="00E81F8E" w:rsidP="00E81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1F8E">
        <w:rPr>
          <w:rFonts w:ascii="Times New Roman" w:hAnsi="Times New Roman" w:cs="Times New Roman"/>
          <w:sz w:val="24"/>
          <w:szCs w:val="24"/>
        </w:rPr>
        <w:t xml:space="preserve"> 4. Пользоваться Синтезом ИВДИВО.: Синтез ИВО, ИВА, всех Компетентных, всех Синтезов, Институтов, Школ. </w:t>
      </w:r>
    </w:p>
    <w:p w14:paraId="4FBA18DD" w14:textId="77777777" w:rsidR="00E81F8E" w:rsidRPr="00E81F8E" w:rsidRDefault="00E81F8E" w:rsidP="00E81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1F8E">
        <w:rPr>
          <w:rFonts w:ascii="Times New Roman" w:hAnsi="Times New Roman" w:cs="Times New Roman"/>
          <w:sz w:val="24"/>
          <w:szCs w:val="24"/>
        </w:rPr>
        <w:t>Мы обучимся пользоваться Синтезом ИВДИВО и этим развернём всем гражданам. Научить граждан входить в Синтез ИВДИВО.</w:t>
      </w:r>
    </w:p>
    <w:p w14:paraId="3158A75C" w14:textId="77777777" w:rsidR="00E81F8E" w:rsidRPr="00E81F8E" w:rsidRDefault="00E81F8E" w:rsidP="00E81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1F8E">
        <w:rPr>
          <w:rFonts w:ascii="Times New Roman" w:hAnsi="Times New Roman" w:cs="Times New Roman"/>
          <w:sz w:val="24"/>
          <w:szCs w:val="24"/>
        </w:rPr>
        <w:t xml:space="preserve"> 5. Синтез Части ИВО Синтезом Частей АС и </w:t>
      </w:r>
      <w:proofErr w:type="spellStart"/>
      <w:r w:rsidRPr="00E81F8E">
        <w:rPr>
          <w:rFonts w:ascii="Times New Roman" w:hAnsi="Times New Roman" w:cs="Times New Roman"/>
          <w:sz w:val="24"/>
          <w:szCs w:val="24"/>
        </w:rPr>
        <w:t>Аватаресс</w:t>
      </w:r>
      <w:proofErr w:type="spellEnd"/>
      <w:r w:rsidRPr="00E81F8E">
        <w:rPr>
          <w:rFonts w:ascii="Times New Roman" w:hAnsi="Times New Roman" w:cs="Times New Roman"/>
          <w:sz w:val="24"/>
          <w:szCs w:val="24"/>
        </w:rPr>
        <w:t xml:space="preserve"> во всех архетипах по компетенции: от Аватара до Посвящённого. Синтез Частей </w:t>
      </w:r>
      <w:proofErr w:type="spellStart"/>
      <w:r w:rsidRPr="00E81F8E">
        <w:rPr>
          <w:rFonts w:ascii="Times New Roman" w:hAnsi="Times New Roman" w:cs="Times New Roman"/>
          <w:sz w:val="24"/>
          <w:szCs w:val="24"/>
        </w:rPr>
        <w:t>Чка</w:t>
      </w:r>
      <w:proofErr w:type="spellEnd"/>
      <w:r w:rsidRPr="00E81F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93C6E" w14:textId="77777777" w:rsidR="009076C2" w:rsidRDefault="00E81F8E" w:rsidP="00E81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1F8E">
        <w:rPr>
          <w:rFonts w:ascii="Times New Roman" w:hAnsi="Times New Roman" w:cs="Times New Roman"/>
          <w:sz w:val="24"/>
          <w:szCs w:val="24"/>
        </w:rPr>
        <w:t xml:space="preserve"> 6. Развернуть подготовку и разработанность всех Частей и Компетенций до уровня </w:t>
      </w:r>
      <w:proofErr w:type="spellStart"/>
      <w:r w:rsidRPr="00E81F8E">
        <w:rPr>
          <w:rFonts w:ascii="Times New Roman" w:hAnsi="Times New Roman" w:cs="Times New Roman"/>
          <w:sz w:val="24"/>
          <w:szCs w:val="24"/>
        </w:rPr>
        <w:t>ивдивости</w:t>
      </w:r>
      <w:proofErr w:type="spellEnd"/>
      <w:r w:rsidRPr="00E81F8E">
        <w:rPr>
          <w:rFonts w:ascii="Times New Roman" w:hAnsi="Times New Roman" w:cs="Times New Roman"/>
          <w:sz w:val="24"/>
          <w:szCs w:val="24"/>
        </w:rPr>
        <w:t xml:space="preserve"> в выражении Синтеза Аватара Отца по специфике Подразделения.</w:t>
      </w:r>
    </w:p>
    <w:p w14:paraId="303010CB" w14:textId="77777777" w:rsidR="009076C2" w:rsidRPr="009076C2" w:rsidRDefault="009076C2" w:rsidP="00E81F8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076C2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тезисы </w:t>
      </w:r>
      <w:r w:rsidR="00E81F8E">
        <w:rPr>
          <w:rFonts w:ascii="Times New Roman" w:hAnsi="Times New Roman" w:cs="Times New Roman"/>
          <w:i/>
          <w:sz w:val="24"/>
          <w:szCs w:val="24"/>
        </w:rPr>
        <w:t xml:space="preserve">предложений </w:t>
      </w:r>
      <w:r>
        <w:rPr>
          <w:rFonts w:ascii="Times New Roman" w:hAnsi="Times New Roman" w:cs="Times New Roman"/>
          <w:i/>
          <w:sz w:val="24"/>
          <w:szCs w:val="24"/>
        </w:rPr>
        <w:t xml:space="preserve">предоставила </w:t>
      </w:r>
      <w:r w:rsidRPr="009076C2">
        <w:rPr>
          <w:rFonts w:ascii="Times New Roman" w:hAnsi="Times New Roman" w:cs="Times New Roman"/>
          <w:i/>
          <w:sz w:val="24"/>
          <w:szCs w:val="24"/>
        </w:rPr>
        <w:t>представитель мини-группы 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76C2">
        <w:rPr>
          <w:rFonts w:ascii="Times New Roman" w:hAnsi="Times New Roman" w:cs="Times New Roman"/>
          <w:i/>
          <w:sz w:val="24"/>
          <w:szCs w:val="24"/>
        </w:rPr>
        <w:t>Аспектная)</w:t>
      </w:r>
    </w:p>
    <w:p w14:paraId="3F010480" w14:textId="77777777" w:rsidR="009076C2" w:rsidRDefault="009076C2" w:rsidP="00B7170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5168AA7" w14:textId="77777777" w:rsidR="009076C2" w:rsidRDefault="009076C2" w:rsidP="00B7170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CD1EE93" w14:textId="77777777" w:rsidR="009076C2" w:rsidRPr="009076C2" w:rsidRDefault="009076C2" w:rsidP="00E81F8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76C2">
        <w:rPr>
          <w:rFonts w:ascii="Times New Roman" w:hAnsi="Times New Roman" w:cs="Times New Roman"/>
          <w:i/>
          <w:sz w:val="24"/>
          <w:szCs w:val="24"/>
        </w:rPr>
        <w:t xml:space="preserve">Мини-группа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9076C2">
        <w:rPr>
          <w:rFonts w:ascii="Times New Roman" w:hAnsi="Times New Roman" w:cs="Times New Roman"/>
          <w:i/>
          <w:sz w:val="24"/>
          <w:szCs w:val="24"/>
        </w:rPr>
        <w:t>:</w:t>
      </w:r>
    </w:p>
    <w:p w14:paraId="4CBA694C" w14:textId="77777777" w:rsidR="00134460" w:rsidRDefault="009076C2" w:rsidP="00B7170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707">
        <w:rPr>
          <w:rFonts w:ascii="Times New Roman" w:hAnsi="Times New Roman" w:cs="Times New Roman"/>
          <w:sz w:val="24"/>
          <w:szCs w:val="24"/>
        </w:rPr>
        <w:t>1. Цельность Синтеза ИВО и ИВАС КХ концентрацией 512-ти Огней и Синтезов ИВО:</w:t>
      </w:r>
    </w:p>
    <w:p w14:paraId="26667808" w14:textId="77777777" w:rsidR="00B71707" w:rsidRDefault="00B71707" w:rsidP="00B7170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цельность Синтез Синтеза ракурсом ДК: накопление 512 Огней и Синтезов Аватаров ИВО ИВАС КХ (в 448 Пра-ИВДИВО-реальности)</w:t>
      </w:r>
    </w:p>
    <w:p w14:paraId="44178234" w14:textId="77777777" w:rsidR="00B71707" w:rsidRDefault="00B71707" w:rsidP="00B7170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цельность Синтеза ИВО ракурсом ДК: накопление 448 Огней и Синтезов ИВА ИВО по 448 Пра-ИВДИВО-реальностям</w:t>
      </w:r>
    </w:p>
    <w:p w14:paraId="54EAE0AD" w14:textId="77777777" w:rsidR="00B71707" w:rsidRDefault="00B71707" w:rsidP="00B7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Сиаматическая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материя как цельность 64-х видов материи: </w:t>
      </w:r>
    </w:p>
    <w:p w14:paraId="51BA3A3E" w14:textId="77777777" w:rsidR="00B71707" w:rsidRDefault="00B71707" w:rsidP="00B7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сиаматики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развёртки среды формирования и развития 256-ти частей у граждан</w:t>
      </w:r>
    </w:p>
    <w:p w14:paraId="70593DDA" w14:textId="77777777" w:rsidR="00B71707" w:rsidRDefault="00B71707" w:rsidP="00B7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Часть ИВДИВО Человека-Субъекта: развивая её, концентрируем условия роста 256-ти частей у граждан</w:t>
      </w:r>
    </w:p>
    <w:p w14:paraId="2AA6D287" w14:textId="77777777" w:rsidR="009076C2" w:rsidRDefault="00B71707" w:rsidP="00B7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</w:p>
    <w:p w14:paraId="5CE7421C" w14:textId="77777777" w:rsidR="009076C2" w:rsidRDefault="009076C2" w:rsidP="00B7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Работа с ИВДИВО территории в контексте сложения условий, чтобы ИВДИВО Каждого гражданина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наконцентрировал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Огонь и Синтез для роста у него частей</w:t>
      </w:r>
    </w:p>
    <w:p w14:paraId="2EE00770" w14:textId="77777777" w:rsidR="00B71707" w:rsidRDefault="009076C2" w:rsidP="00B7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(учитывая, что ИВДИВО Каждого встроен в ИВДИВО подразделения и в сферу ИВДИВО территории)</w:t>
      </w:r>
    </w:p>
    <w:p w14:paraId="638A104D" w14:textId="77777777" w:rsidR="009076C2" w:rsidRDefault="009076C2" w:rsidP="00B7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Включить работу со зданием ИВДИВО территории</w:t>
      </w:r>
    </w:p>
    <w:p w14:paraId="42A05827" w14:textId="77777777" w:rsidR="009076C2" w:rsidRDefault="009076C2" w:rsidP="00B7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Разработка Синтеза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концентрацией фундаментальностей Огня и материи Синтез Синтеза (насыщенность Синтез Синтеза и выход на энциклопедический Синтез)</w:t>
      </w:r>
    </w:p>
    <w:p w14:paraId="1C62A584" w14:textId="77777777" w:rsidR="009076C2" w:rsidRDefault="009076C2" w:rsidP="00B7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Разработка энциклопедического Синтеза и семантического поля: </w:t>
      </w:r>
    </w:p>
    <w:p w14:paraId="0F746829" w14:textId="77777777" w:rsidR="009076C2" w:rsidRDefault="009076C2" w:rsidP="00B7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выявить базовые концепты каждой организации и каждой части по ДК из ядер Синтеза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Прасинтезности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собрать в Энциклопедию Синтеза концептов</w:t>
      </w:r>
    </w:p>
    <w:p w14:paraId="7FCCB100" w14:textId="77777777" w:rsidR="009076C2" w:rsidRDefault="009076C2" w:rsidP="00B7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Разработать 64-ю частность - Синтез</w:t>
      </w:r>
    </w:p>
    <w:p w14:paraId="6AAF5179" w14:textId="77777777" w:rsidR="009076C2" w:rsidRDefault="009076C2" w:rsidP="00E81F8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076C2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тезисы </w:t>
      </w:r>
      <w:r w:rsidR="00E81F8E">
        <w:rPr>
          <w:rFonts w:ascii="Times New Roman" w:hAnsi="Times New Roman" w:cs="Times New Roman"/>
          <w:i/>
          <w:sz w:val="24"/>
          <w:szCs w:val="24"/>
        </w:rPr>
        <w:t xml:space="preserve">предложений </w:t>
      </w:r>
      <w:r>
        <w:rPr>
          <w:rFonts w:ascii="Times New Roman" w:hAnsi="Times New Roman" w:cs="Times New Roman"/>
          <w:i/>
          <w:sz w:val="24"/>
          <w:szCs w:val="24"/>
        </w:rPr>
        <w:t xml:space="preserve">предоставила </w:t>
      </w:r>
      <w:r w:rsidRPr="009076C2">
        <w:rPr>
          <w:rFonts w:ascii="Times New Roman" w:hAnsi="Times New Roman" w:cs="Times New Roman"/>
          <w:i/>
          <w:sz w:val="24"/>
          <w:szCs w:val="24"/>
        </w:rPr>
        <w:t xml:space="preserve">представитель мини-группы </w:t>
      </w:r>
      <w:r>
        <w:rPr>
          <w:rFonts w:ascii="Times New Roman" w:hAnsi="Times New Roman" w:cs="Times New Roman"/>
          <w:i/>
          <w:sz w:val="24"/>
          <w:szCs w:val="24"/>
        </w:rPr>
        <w:t>А.</w:t>
      </w:r>
      <w:r w:rsidR="00E81F8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Иванова</w:t>
      </w:r>
      <w:r w:rsidRPr="009076C2">
        <w:rPr>
          <w:rFonts w:ascii="Times New Roman" w:hAnsi="Times New Roman" w:cs="Times New Roman"/>
          <w:i/>
          <w:sz w:val="24"/>
          <w:szCs w:val="24"/>
        </w:rPr>
        <w:t>)</w:t>
      </w:r>
    </w:p>
    <w:p w14:paraId="62D56E30" w14:textId="77777777" w:rsidR="00E81F8E" w:rsidRDefault="00E81F8E" w:rsidP="00E81F8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0F12279" w14:textId="77777777" w:rsidR="00E81F8E" w:rsidRPr="009076C2" w:rsidRDefault="00E81F8E" w:rsidP="00E81F8E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14:paraId="2DC4392D" w14:textId="77777777" w:rsidR="009076C2" w:rsidRDefault="00E81F8E" w:rsidP="00E81F8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76C2">
        <w:rPr>
          <w:rFonts w:ascii="Times New Roman" w:hAnsi="Times New Roman" w:cs="Times New Roman"/>
          <w:i/>
          <w:sz w:val="24"/>
          <w:szCs w:val="24"/>
        </w:rPr>
        <w:t xml:space="preserve">Мини-группа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9076C2">
        <w:rPr>
          <w:rFonts w:ascii="Times New Roman" w:hAnsi="Times New Roman" w:cs="Times New Roman"/>
          <w:i/>
          <w:sz w:val="24"/>
          <w:szCs w:val="24"/>
        </w:rPr>
        <w:t>:</w:t>
      </w:r>
    </w:p>
    <w:p w14:paraId="5BD2362F" w14:textId="77777777" w:rsidR="00E81F8E" w:rsidRDefault="00E81F8E" w:rsidP="00E81F8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076C2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тезисы предложений </w:t>
      </w:r>
      <w:r w:rsidRPr="009076C2">
        <w:rPr>
          <w:rFonts w:ascii="Times New Roman" w:hAnsi="Times New Roman" w:cs="Times New Roman"/>
          <w:i/>
          <w:sz w:val="24"/>
          <w:szCs w:val="24"/>
        </w:rPr>
        <w:t>представител</w:t>
      </w:r>
      <w:r>
        <w:rPr>
          <w:rFonts w:ascii="Times New Roman" w:hAnsi="Times New Roman" w:cs="Times New Roman"/>
          <w:i/>
          <w:sz w:val="24"/>
          <w:szCs w:val="24"/>
        </w:rPr>
        <w:t>ем</w:t>
      </w:r>
      <w:r w:rsidRPr="009076C2">
        <w:rPr>
          <w:rFonts w:ascii="Times New Roman" w:hAnsi="Times New Roman" w:cs="Times New Roman"/>
          <w:i/>
          <w:sz w:val="24"/>
          <w:szCs w:val="24"/>
        </w:rPr>
        <w:t xml:space="preserve"> мини-группы </w:t>
      </w:r>
      <w:r>
        <w:rPr>
          <w:rFonts w:ascii="Times New Roman" w:hAnsi="Times New Roman" w:cs="Times New Roman"/>
          <w:i/>
          <w:sz w:val="24"/>
          <w:szCs w:val="24"/>
        </w:rPr>
        <w:t xml:space="preserve">Рашидом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Самигуллиным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A7583D0" w14:textId="77777777" w:rsidR="00E81F8E" w:rsidRDefault="00E81F8E" w:rsidP="00E81F8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 предоставлены</w:t>
      </w:r>
      <w:r w:rsidRPr="009076C2">
        <w:rPr>
          <w:rFonts w:ascii="Times New Roman" w:hAnsi="Times New Roman" w:cs="Times New Roman"/>
          <w:i/>
          <w:sz w:val="24"/>
          <w:szCs w:val="24"/>
        </w:rPr>
        <w:t>)</w:t>
      </w:r>
    </w:p>
    <w:p w14:paraId="794E9B20" w14:textId="77777777" w:rsidR="00E81F8E" w:rsidRDefault="00E81F8E" w:rsidP="00E81F8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76C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Мини-группа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9076C2">
        <w:rPr>
          <w:rFonts w:ascii="Times New Roman" w:hAnsi="Times New Roman" w:cs="Times New Roman"/>
          <w:i/>
          <w:sz w:val="24"/>
          <w:szCs w:val="24"/>
        </w:rPr>
        <w:t>:</w:t>
      </w:r>
    </w:p>
    <w:p w14:paraId="57A20F4A" w14:textId="77777777" w:rsidR="00E81F8E" w:rsidRDefault="00E81F8E" w:rsidP="00E81F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Две линии разработки ИВДИВО:</w:t>
      </w:r>
    </w:p>
    <w:p w14:paraId="7F315CAD" w14:textId="77777777" w:rsidR="00E81F8E" w:rsidRDefault="00E81F8E" w:rsidP="00E81F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E81F8E" w14:paraId="0F824328" w14:textId="77777777" w:rsidTr="00E81F8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4E0A" w14:textId="77777777" w:rsidR="00E81F8E" w:rsidRDefault="00E81F8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Объектный ракурс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8C68" w14:textId="77777777" w:rsidR="00E81F8E" w:rsidRDefault="00E81F8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Субъектный ракурс</w:t>
            </w:r>
          </w:p>
        </w:tc>
      </w:tr>
      <w:tr w:rsidR="00E81F8E" w14:paraId="422A86CB" w14:textId="77777777" w:rsidTr="00E81F8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130D" w14:textId="77777777" w:rsidR="00E81F8E" w:rsidRDefault="00E81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ИВДИВО в целом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29212" w14:textId="77777777" w:rsidR="00E81F8E" w:rsidRDefault="00E81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ИВО</w:t>
            </w:r>
          </w:p>
        </w:tc>
      </w:tr>
      <w:tr w:rsidR="00E81F8E" w14:paraId="366FC965" w14:textId="77777777" w:rsidTr="00E81F8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F3CF" w14:textId="77777777" w:rsidR="00E81F8E" w:rsidRDefault="00E81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ИВДИВО Подразделения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32C7" w14:textId="77777777" w:rsidR="00E81F8E" w:rsidRDefault="00E81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ИВДИВО Аватар Субъекта</w:t>
            </w:r>
          </w:p>
        </w:tc>
      </w:tr>
      <w:tr w:rsidR="00E81F8E" w14:paraId="2AFFB7DF" w14:textId="77777777" w:rsidTr="00E81F8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FE01" w14:textId="77777777" w:rsidR="00E81F8E" w:rsidRDefault="00E81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ИВДИВО территории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7628" w14:textId="77777777" w:rsidR="00E81F8E" w:rsidRDefault="00E81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ИВДИВО Человека Субъекта</w:t>
            </w:r>
          </w:p>
        </w:tc>
      </w:tr>
      <w:tr w:rsidR="00E81F8E" w14:paraId="79E94782" w14:textId="77777777" w:rsidTr="00E81F8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A999" w14:textId="77777777" w:rsidR="00E81F8E" w:rsidRDefault="00E81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ИВДИВО ДК каждого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2646" w14:textId="77777777" w:rsidR="00E81F8E" w:rsidRDefault="00E81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ИВДИВО каждого</w:t>
            </w:r>
          </w:p>
        </w:tc>
      </w:tr>
    </w:tbl>
    <w:p w14:paraId="05693EA4" w14:textId="77777777" w:rsidR="00E81F8E" w:rsidRDefault="00E81F8E" w:rsidP="00E81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4C929" w14:textId="77777777" w:rsidR="00E81F8E" w:rsidRDefault="00E81F8E" w:rsidP="00E81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Цельность действия команды Подразделения ИВДИВО Москва, Россия:</w:t>
      </w:r>
    </w:p>
    <w:p w14:paraId="33F5EA7C" w14:textId="77777777" w:rsidR="00E81F8E" w:rsidRDefault="00E81F8E" w:rsidP="00E81F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Компетентные с ДК Аватара – разрабатывают Синтез ядер Синтеза</w:t>
      </w:r>
    </w:p>
    <w:p w14:paraId="7C31608C" w14:textId="77777777" w:rsidR="00E81F8E" w:rsidRDefault="00E81F8E" w:rsidP="00E81F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Компетентные с ДК Владыки – разрабатывают Огонь, развертывая контексты Синтеза (насыщая им пространство между ядром Синтеза в центре и оболочками сферой ИВДИВО)</w:t>
      </w:r>
    </w:p>
    <w:p w14:paraId="0D51E255" w14:textId="77777777" w:rsidR="00E81F8E" w:rsidRDefault="00E81F8E" w:rsidP="00E81F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Компетентные с ДК Учителя – сопрягаясь с оболочки сферы ИВДИВО развертывают Огонь по видам организации материи для развития Частей у граждан Подразделения</w:t>
      </w:r>
    </w:p>
    <w:p w14:paraId="196499F1" w14:textId="77777777" w:rsidR="00E81F8E" w:rsidRDefault="00E81F8E" w:rsidP="00E81F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Компетентные в ДК Ипостаси – разработкой ИВДИВО-тел развертывают контексты Синтеза в насыщении цельно сферы Подразделения 64 фундаментальностями Огня  </w:t>
      </w:r>
    </w:p>
    <w:p w14:paraId="43727BD5" w14:textId="77777777" w:rsidR="00E81F8E" w:rsidRDefault="00E81F8E" w:rsidP="00E81F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56695" w14:textId="77777777" w:rsidR="00E81F8E" w:rsidRDefault="00E81F8E" w:rsidP="00E81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разработку Компетентным ИВДИВО Москва, Россия:</w:t>
      </w:r>
    </w:p>
    <w:p w14:paraId="5C3D318D" w14:textId="77777777" w:rsidR="00E81F8E" w:rsidRDefault="00E81F8E" w:rsidP="00E81F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 вид материи: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Сиаматическая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Мг (работа с материей, за которую отвечает Подразделение)</w:t>
      </w:r>
    </w:p>
    <w:p w14:paraId="32A2DCBE" w14:textId="77777777" w:rsidR="00E81F8E" w:rsidRDefault="00E81F8E" w:rsidP="00E81F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каждым 149 Огней ИВАС (по количеству Компетентных в столпе Подразделения) ракурсом ДК</w:t>
      </w:r>
    </w:p>
    <w:p w14:paraId="2CFB3BCB" w14:textId="77777777" w:rsidR="00E81F8E" w:rsidRDefault="00E81F8E" w:rsidP="00E81F8E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076C2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тезисы предложений предоставила </w:t>
      </w:r>
      <w:r w:rsidRPr="009076C2">
        <w:rPr>
          <w:rFonts w:ascii="Times New Roman" w:hAnsi="Times New Roman" w:cs="Times New Roman"/>
          <w:i/>
          <w:sz w:val="24"/>
          <w:szCs w:val="24"/>
        </w:rPr>
        <w:t xml:space="preserve">представитель мини-группы </w:t>
      </w:r>
      <w:r>
        <w:rPr>
          <w:rFonts w:ascii="Times New Roman" w:hAnsi="Times New Roman" w:cs="Times New Roman"/>
          <w:i/>
          <w:sz w:val="24"/>
          <w:szCs w:val="24"/>
        </w:rPr>
        <w:t>Д. Рязанцева</w:t>
      </w:r>
      <w:r w:rsidRPr="009076C2">
        <w:rPr>
          <w:rFonts w:ascii="Times New Roman" w:hAnsi="Times New Roman" w:cs="Times New Roman"/>
          <w:i/>
          <w:sz w:val="24"/>
          <w:szCs w:val="24"/>
        </w:rPr>
        <w:t>)</w:t>
      </w:r>
    </w:p>
    <w:p w14:paraId="3D319B43" w14:textId="77777777" w:rsidR="00E81F8E" w:rsidRDefault="00E81F8E" w:rsidP="00E81F8E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31E1BE1" w14:textId="77777777" w:rsidR="00E81F8E" w:rsidRDefault="00E81F8E" w:rsidP="00E81F8E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520459B" w14:textId="77777777" w:rsidR="00E81F8E" w:rsidRDefault="00E81F8E" w:rsidP="00E81F8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76C2">
        <w:rPr>
          <w:rFonts w:ascii="Times New Roman" w:hAnsi="Times New Roman" w:cs="Times New Roman"/>
          <w:i/>
          <w:sz w:val="24"/>
          <w:szCs w:val="24"/>
        </w:rPr>
        <w:t xml:space="preserve">Мини-группа </w:t>
      </w:r>
      <w:r>
        <w:rPr>
          <w:rFonts w:ascii="Times New Roman" w:hAnsi="Times New Roman" w:cs="Times New Roman"/>
          <w:i/>
          <w:sz w:val="24"/>
          <w:szCs w:val="24"/>
        </w:rPr>
        <w:t>5 в лице Главы подразделения</w:t>
      </w:r>
      <w:r w:rsidRPr="009076C2">
        <w:rPr>
          <w:rFonts w:ascii="Times New Roman" w:hAnsi="Times New Roman" w:cs="Times New Roman"/>
          <w:i/>
          <w:sz w:val="24"/>
          <w:szCs w:val="24"/>
        </w:rPr>
        <w:t>:</w:t>
      </w:r>
    </w:p>
    <w:p w14:paraId="621B0DFE" w14:textId="77777777" w:rsidR="00E81F8E" w:rsidRDefault="00E81F8E" w:rsidP="00E81F8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F8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81F8E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Pr="00E81F8E">
        <w:rPr>
          <w:rFonts w:ascii="Times New Roman" w:hAnsi="Times New Roman" w:cs="Times New Roman"/>
          <w:sz w:val="24"/>
          <w:szCs w:val="24"/>
        </w:rPr>
        <w:t xml:space="preserve"> мир России - Мир Синтеза.</w:t>
      </w:r>
    </w:p>
    <w:p w14:paraId="42F4BC70" w14:textId="77777777" w:rsidR="00E81F8E" w:rsidRPr="00E81F8E" w:rsidRDefault="00E81F8E" w:rsidP="00E81F8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F8E">
        <w:rPr>
          <w:rFonts w:ascii="Times New Roman" w:hAnsi="Times New Roman" w:cs="Times New Roman"/>
          <w:sz w:val="24"/>
          <w:szCs w:val="24"/>
        </w:rPr>
        <w:t>(Мир Синтеза 12 миров Субъекта ИВО.)</w:t>
      </w:r>
    </w:p>
    <w:p w14:paraId="41EDF57F" w14:textId="77777777" w:rsidR="00E81F8E" w:rsidRPr="00E81F8E" w:rsidRDefault="00E81F8E" w:rsidP="00E81F8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F8E">
        <w:rPr>
          <w:rFonts w:ascii="Times New Roman" w:hAnsi="Times New Roman" w:cs="Times New Roman"/>
          <w:sz w:val="24"/>
          <w:szCs w:val="24"/>
        </w:rPr>
        <w:t>2. Москва - Кут Хуми, Россия - ИВ Отца ИВО, Планета - ИВ Отца</w:t>
      </w:r>
    </w:p>
    <w:p w14:paraId="60EFD6B0" w14:textId="77777777" w:rsidR="00E81F8E" w:rsidRPr="00E81F8E" w:rsidRDefault="00E81F8E" w:rsidP="00E81F8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F8E">
        <w:rPr>
          <w:rFonts w:ascii="Times New Roman" w:hAnsi="Times New Roman" w:cs="Times New Roman"/>
          <w:sz w:val="24"/>
          <w:szCs w:val="24"/>
        </w:rPr>
        <w:t xml:space="preserve">3. Тело Синтеза </w:t>
      </w:r>
      <w:proofErr w:type="spellStart"/>
      <w:r w:rsidRPr="00E81F8E">
        <w:rPr>
          <w:rFonts w:ascii="Times New Roman" w:hAnsi="Times New Roman" w:cs="Times New Roman"/>
          <w:sz w:val="24"/>
          <w:szCs w:val="24"/>
        </w:rPr>
        <w:t>Синтезфизически</w:t>
      </w:r>
      <w:proofErr w:type="spellEnd"/>
      <w:r w:rsidRPr="00E81F8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0BF7B3" w14:textId="77777777" w:rsidR="00E81F8E" w:rsidRDefault="00E81F8E" w:rsidP="00E81F8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F8E">
        <w:rPr>
          <w:rFonts w:ascii="Times New Roman" w:hAnsi="Times New Roman" w:cs="Times New Roman"/>
          <w:sz w:val="24"/>
          <w:szCs w:val="24"/>
        </w:rPr>
        <w:t>4. Единство команды - Синтез Части ИВ Отца,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F8E">
        <w:rPr>
          <w:rFonts w:ascii="Times New Roman" w:hAnsi="Times New Roman" w:cs="Times New Roman"/>
          <w:sz w:val="24"/>
          <w:szCs w:val="24"/>
        </w:rPr>
        <w:t xml:space="preserve">Части </w:t>
      </w:r>
      <w:proofErr w:type="gramStart"/>
      <w:r w:rsidRPr="00E81F8E">
        <w:rPr>
          <w:rFonts w:ascii="Times New Roman" w:hAnsi="Times New Roman" w:cs="Times New Roman"/>
          <w:sz w:val="24"/>
          <w:szCs w:val="24"/>
        </w:rPr>
        <w:t>ИВАС  Кут</w:t>
      </w:r>
      <w:proofErr w:type="gramEnd"/>
      <w:r w:rsidRPr="00E81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F8E">
        <w:rPr>
          <w:rFonts w:ascii="Times New Roman" w:hAnsi="Times New Roman" w:cs="Times New Roman"/>
          <w:sz w:val="24"/>
          <w:szCs w:val="24"/>
        </w:rPr>
        <w:t>Куми</w:t>
      </w:r>
      <w:proofErr w:type="spellEnd"/>
    </w:p>
    <w:p w14:paraId="222A7F19" w14:textId="77777777" w:rsidR="00E81F8E" w:rsidRDefault="00E81F8E" w:rsidP="00E81F8E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076C2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тезисы предложений предоставила Глава подразделения Кира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Самигуллина</w:t>
      </w:r>
      <w:proofErr w:type="spellEnd"/>
      <w:r w:rsidRPr="009076C2">
        <w:rPr>
          <w:rFonts w:ascii="Times New Roman" w:hAnsi="Times New Roman" w:cs="Times New Roman"/>
          <w:i/>
          <w:sz w:val="24"/>
          <w:szCs w:val="24"/>
        </w:rPr>
        <w:t>)</w:t>
      </w:r>
    </w:p>
    <w:p w14:paraId="535A994E" w14:textId="77777777" w:rsidR="00E81F8E" w:rsidRPr="00E81F8E" w:rsidRDefault="00E81F8E" w:rsidP="00E81F8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B81A27" w14:textId="77777777" w:rsidR="00E81F8E" w:rsidRDefault="00E81F8E" w:rsidP="00E81F8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2D03BB0" w14:textId="77777777" w:rsidR="00E81F8E" w:rsidRPr="00B71707" w:rsidRDefault="00E81F8E" w:rsidP="00E81F8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81F8E" w:rsidRPr="00B7170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AB45E" w14:textId="77777777" w:rsidR="003F4824" w:rsidRDefault="003F4824" w:rsidP="00E81F8E">
      <w:pPr>
        <w:spacing w:after="0" w:line="240" w:lineRule="auto"/>
      </w:pPr>
      <w:r>
        <w:separator/>
      </w:r>
    </w:p>
  </w:endnote>
  <w:endnote w:type="continuationSeparator" w:id="0">
    <w:p w14:paraId="75AB4846" w14:textId="77777777" w:rsidR="003F4824" w:rsidRDefault="003F4824" w:rsidP="00E8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6655192"/>
      <w:docPartObj>
        <w:docPartGallery w:val="Page Numbers (Bottom of Page)"/>
        <w:docPartUnique/>
      </w:docPartObj>
    </w:sdtPr>
    <w:sdtContent>
      <w:p w14:paraId="244DE9C6" w14:textId="77777777" w:rsidR="00E81F8E" w:rsidRDefault="00E81F8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0E23CD" w14:textId="77777777" w:rsidR="00E81F8E" w:rsidRDefault="00E81F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DD27D" w14:textId="77777777" w:rsidR="003F4824" w:rsidRDefault="003F4824" w:rsidP="00E81F8E">
      <w:pPr>
        <w:spacing w:after="0" w:line="240" w:lineRule="auto"/>
      </w:pPr>
      <w:r>
        <w:separator/>
      </w:r>
    </w:p>
  </w:footnote>
  <w:footnote w:type="continuationSeparator" w:id="0">
    <w:p w14:paraId="6C50C408" w14:textId="77777777" w:rsidR="003F4824" w:rsidRDefault="003F4824" w:rsidP="00E81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1737"/>
    <w:multiLevelType w:val="hybridMultilevel"/>
    <w:tmpl w:val="B5344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A082B"/>
    <w:multiLevelType w:val="hybridMultilevel"/>
    <w:tmpl w:val="94D2B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93DFF"/>
    <w:multiLevelType w:val="hybridMultilevel"/>
    <w:tmpl w:val="1CCC1C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29238581">
    <w:abstractNumId w:val="1"/>
  </w:num>
  <w:num w:numId="2" w16cid:durableId="2098790693">
    <w:abstractNumId w:val="0"/>
  </w:num>
  <w:num w:numId="3" w16cid:durableId="342823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07"/>
    <w:rsid w:val="00134460"/>
    <w:rsid w:val="003F4824"/>
    <w:rsid w:val="006C4848"/>
    <w:rsid w:val="009076C2"/>
    <w:rsid w:val="00B71707"/>
    <w:rsid w:val="00B7260F"/>
    <w:rsid w:val="00E8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3F37"/>
  <w15:chartTrackingRefBased/>
  <w15:docId w15:val="{A7DC15A1-54BB-4470-BD15-F63853F3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707"/>
    <w:pPr>
      <w:ind w:left="720"/>
      <w:contextualSpacing/>
    </w:pPr>
  </w:style>
  <w:style w:type="table" w:styleId="a4">
    <w:name w:val="Table Grid"/>
    <w:basedOn w:val="a1"/>
    <w:uiPriority w:val="39"/>
    <w:rsid w:val="00E81F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81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1F8E"/>
  </w:style>
  <w:style w:type="paragraph" w:styleId="a7">
    <w:name w:val="footer"/>
    <w:basedOn w:val="a"/>
    <w:link w:val="a8"/>
    <w:uiPriority w:val="99"/>
    <w:unhideWhenUsed/>
    <w:rsid w:val="00E81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1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Сергей Кишиневский</cp:lastModifiedBy>
  <cp:revision>2</cp:revision>
  <dcterms:created xsi:type="dcterms:W3CDTF">2022-10-31T10:10:00Z</dcterms:created>
  <dcterms:modified xsi:type="dcterms:W3CDTF">2022-10-31T10:10:00Z</dcterms:modified>
</cp:coreProperties>
</file>